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6F" w:rsidRDefault="00B86D6F" w:rsidP="00883A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</w:t>
      </w:r>
    </w:p>
    <w:p w:rsidR="00883A7C" w:rsidRPr="00883A7C" w:rsidRDefault="00A216C2" w:rsidP="00883A7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«Игровые методы и приемы</w:t>
      </w:r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музыкальных занятиях с детьми раннего возраста»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мастерская.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руководители.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компетенции и профессионального мастерства музыкальных руководителей ДОУ по </w:t>
      </w:r>
      <w:r w:rsidR="00B86D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игровых методов и приемов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занятиях с детьми раннего возраста.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83A7C" w:rsidRPr="00883A7C" w:rsidRDefault="00883A7C" w:rsidP="00883A7C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теоретической и практической подготовки педагогов по использованию игровых методов и приемов на музыкальных занятиях с детьми 2-3 лет;</w:t>
      </w:r>
    </w:p>
    <w:p w:rsidR="00883A7C" w:rsidRPr="00883A7C" w:rsidRDefault="00883A7C" w:rsidP="00883A7C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опыт педагогов в подборе музыкальных и развивающих игр и упражнений для работы с детьми раннего возраста;</w:t>
      </w:r>
    </w:p>
    <w:p w:rsidR="00883A7C" w:rsidRPr="00883A7C" w:rsidRDefault="00883A7C" w:rsidP="00883A7C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и мотивировать музыкальных руководителей использовать предложенные игровые</w:t>
      </w:r>
      <w:r w:rsidRPr="00B86D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216C2" w:rsidRPr="00A216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</w:t>
      </w:r>
      <w:r w:rsidRPr="00A2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A21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A7C" w:rsidRPr="00883A7C" w:rsidRDefault="00883A7C" w:rsidP="00883A7C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эмоционально-положительную атмосферу для участников мастер-класса, вызвать радость и чувство удовлетворения от совместной деятельности.</w:t>
      </w:r>
    </w:p>
    <w:p w:rsidR="00883A7C" w:rsidRP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883A7C" w:rsidRPr="00883A7C" w:rsidRDefault="00883A7C" w:rsidP="00883A7C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профессиональных компетенций педагогов-участников мастер-класса;</w:t>
      </w:r>
    </w:p>
    <w:p w:rsidR="00883A7C" w:rsidRPr="00883A7C" w:rsidRDefault="00883A7C" w:rsidP="00883A7C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полученного опыта участниками в работе с детьми раннего возраста.</w:t>
      </w:r>
    </w:p>
    <w:p w:rsidR="00883A7C" w:rsidRP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объяснения, перед каждым видом музыкальной деятельности, использование стихов, познавательных или обобщающих бесед.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Наглядный.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Демонстрация наглядного </w:t>
      </w:r>
      <w:r w:rsidR="001A6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игровой ситуации «Пришел в гости Мишка», </w:t>
      </w:r>
      <w:r w:rsidR="007D1E4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мешочек».</w:t>
      </w:r>
    </w:p>
    <w:p w:rsidR="00883A7C" w:rsidRP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 Мишка, одежда для него;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«Волшебный» мешочек с кубиками;</w:t>
      </w:r>
      <w:r w:rsidR="007D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осьминог с нотами.</w:t>
      </w:r>
    </w:p>
    <w:p w:rsidR="00883A7C" w:rsidRPr="00883A7C" w:rsidRDefault="00883A7C" w:rsidP="00883A7C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</w:t>
      </w:r>
    </w:p>
    <w:p w:rsid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Вводная часть.</w:t>
      </w:r>
    </w:p>
    <w:p w:rsidR="00B86D6F" w:rsidRDefault="00B86D6F" w:rsidP="00883A7C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 уважаемые коллеги!</w:t>
      </w:r>
      <w:r w:rsid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я поделюсь</w:t>
      </w:r>
      <w:r w:rsidR="002E4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вами опы</w:t>
      </w:r>
      <w:r w:rsid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 детьми раннего возраста на музыкальных занятиях. </w:t>
      </w:r>
    </w:p>
    <w:p w:rsidR="00B86D6F" w:rsidRDefault="00B86D6F" w:rsidP="00B86D6F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моего мастер-класса</w:t>
      </w:r>
      <w:r w:rsidR="006F071A" w:rsidRPr="00A21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познакомить вас с использованием</w:t>
      </w:r>
      <w:r w:rsidRPr="00B86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игровых методов и приемов на музыкальных занятиях с детьми раннего возраста.</w:t>
      </w:r>
      <w:r w:rsid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расскажу вам какие музыкальные и развивающие</w:t>
      </w:r>
      <w:r w:rsidR="006F071A" w:rsidRP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и упражнения можно использовать</w:t>
      </w:r>
      <w:r w:rsidR="006F071A" w:rsidRP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работы с детьми раннего возраста</w:t>
      </w:r>
      <w:r w:rsid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6D6F" w:rsidRPr="006F071A" w:rsidRDefault="006F071A" w:rsidP="00883A7C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Скажите коллеги, на сколько Вам сложно увлечь на занятии самых маленьких воспитанников?</w:t>
      </w:r>
    </w:p>
    <w:p w:rsidR="00883A7C" w:rsidRP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является важнейшим периодом жизни каждого ребёнка, когда закладываются наиболее важные способности, определяющие дальнейшее развитие человека.</w:t>
      </w:r>
    </w:p>
    <w:p w:rsidR="00883A7C" w:rsidRP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период — один из самых сложных для ребёнка, его родителей и педагогов, т.к. именно в этом возрасте (на 3 году жизни) детей чаще всего приводят в детский сад. Поэтому главная задача музыкального воспитания — </w:t>
      </w:r>
      <w:r w:rsidR="006F07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методов и приемов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эмоционального взаимодействия ребёнка со взрослым. В этот период самым необходимым является создание для малышей психологического комфорта. Вызвать у детей радостные эмоции, интерес к музыке, песням, пляскам, увлечь и занять его. Музыкальные занятия у детей раннего возраста проходят всегда в игровой форме. В них сквозным сюжетом объединены такие виды музыкальной деятельности как слушание музыки, пение (подпевание), музыкально-ритмические движения, игра на детских музыкальных инструментах.</w:t>
      </w:r>
    </w:p>
    <w:p w:rsidR="00883A7C" w:rsidRP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— наиболее доступный для детей вид деятельности. Уже в раннем возрасте на музыкальных занятиях ребенок имеет возможность в игре быть самостоятельным, по своему усмотрению общаться со сверстниками, выполнять простейшие игровые действия, танцевальные движения, подпевать повторяющиеся слова и звукоподражания.</w:t>
      </w:r>
    </w:p>
    <w:p w:rsidR="00883A7C" w:rsidRP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 данной возрастной группе использование интересного и яркого наглядного материала и обыгрывание его на занятиях. Это могут быть:</w:t>
      </w:r>
      <w:r w:rsidR="006F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(вывести на слайд)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иллюстрации и репродукции с коротким и интересным рассказом;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раздаточный дидактический материал (мячи, кубики, шишки, клубочки, платочки);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игровые атрибуты (маски, шапочки);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музыкальные инструменты (погремушки, бубны, ложки, колокольчики);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аудио и видеоматериалы;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«живые» игрушки (воспитатели или дети, одетые в соответствующие костюмы).</w:t>
      </w:r>
    </w:p>
    <w:p w:rsid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наглядного материала заинтересовывает детей, активизирует их и вызывает желание поиграть, принять участие в том или ином виде музыкальной деятельности. И как результат этого — эмоциональная отзывчивость детей, прекрасное настроение, хорошее усвоение музыкального материала и высокая активность.</w:t>
      </w:r>
    </w:p>
    <w:p w:rsid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 </w:t>
      </w:r>
    </w:p>
    <w:p w:rsidR="00E23C4E" w:rsidRP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 перечислены, а сама в двух предложениях раскрываешь их значимость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C4E" w:rsidRP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Словесный. 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объяснения, перед каждым видом музыкальной деятельности, использование стихов, познавательных или обобщающих бесед.</w:t>
      </w:r>
    </w:p>
    <w:p w:rsidR="00E23C4E" w:rsidRP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Наглядный. 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наглядного материала.</w:t>
      </w:r>
    </w:p>
    <w:p w:rsid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Практический. 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ситуации «Пришел в гости Мишка», «Волшебный мешочек».</w:t>
      </w:r>
    </w:p>
    <w:p w:rsidR="002E47A9" w:rsidRPr="002E47A9" w:rsidRDefault="002E47A9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E47A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Приемы: (можно тоже подобрать и перечислить)</w:t>
      </w:r>
    </w:p>
    <w:p w:rsidR="00E23C4E" w:rsidRP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A7C" w:rsidRP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</w:t>
      </w:r>
    </w:p>
    <w:p w:rsidR="002E48DC" w:rsidRDefault="00883A7C" w:rsidP="00E23C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  <w:r w:rsid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выполним игровые упражнения,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надеюсь на Вашу эмоциональную отзывчивость, заинтере</w:t>
      </w:r>
      <w:r w:rsidR="002E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сованность и участие. </w:t>
      </w:r>
    </w:p>
    <w:p w:rsidR="002E48DC" w:rsidRDefault="002E48DC" w:rsidP="00E23C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упражнение поможет нам настроиться на музыкальную деятельность, способствует</w:t>
      </w:r>
      <w:r w:rsidRPr="002E48DC">
        <w:t xml:space="preserve"> </w:t>
      </w:r>
      <w:r w:rsidRPr="002E48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положительного, доброжелательного эмоционального фона.</w:t>
      </w:r>
    </w:p>
    <w:p w:rsidR="00146B8E" w:rsidRPr="00146B8E" w:rsidRDefault="00146B8E" w:rsidP="00E23C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8E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Песенка - приветствие 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Здравствуйте</w:t>
      </w:r>
      <w:r w:rsidRPr="00146B8E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»</w:t>
      </w:r>
    </w:p>
    <w:p w:rsidR="00146B8E" w:rsidRPr="00146B8E" w:rsidRDefault="00146B8E" w:rsidP="00146B8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B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  <w:r w:rsidRPr="00146B8E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настроить детей на музыкальную деятельность, способствовать формированию положительного, доброжелательного эмоционального фона.</w:t>
      </w:r>
    </w:p>
    <w:p w:rsidR="00C828BA" w:rsidRPr="00146B8E" w:rsidRDefault="00C62AEA" w:rsidP="00146B8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Встаем в круг, смотрим на меня и повторяем.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761A" w:rsidTr="003F622E">
        <w:tc>
          <w:tcPr>
            <w:tcW w:w="4672" w:type="dxa"/>
          </w:tcPr>
          <w:p w:rsidR="0018761A" w:rsidRPr="0018761A" w:rsidRDefault="0018761A" w:rsidP="0018761A">
            <w:pPr>
              <w:pStyle w:val="a5"/>
              <w:shd w:val="clear" w:color="auto" w:fill="FFFFFF"/>
              <w:spacing w:before="0" w:beforeAutospacing="0" w:after="360" w:afterAutospacing="0"/>
              <w:rPr>
                <w:sz w:val="28"/>
                <w:szCs w:val="26"/>
              </w:rPr>
            </w:pPr>
            <w:r w:rsidRPr="0018761A">
              <w:rPr>
                <w:sz w:val="28"/>
                <w:szCs w:val="26"/>
              </w:rPr>
              <w:t>Здравствуйте, ладошки,</w:t>
            </w:r>
            <w:r w:rsidRPr="0018761A">
              <w:rPr>
                <w:sz w:val="28"/>
                <w:szCs w:val="26"/>
              </w:rPr>
              <w:br/>
              <w:t>Хлоп-хлоп-хлоп!</w:t>
            </w:r>
            <w:r w:rsidRPr="0018761A">
              <w:rPr>
                <w:sz w:val="28"/>
                <w:szCs w:val="26"/>
              </w:rPr>
              <w:br/>
              <w:t>Здравствуйте, ножки,</w:t>
            </w:r>
            <w:r w:rsidRPr="0018761A">
              <w:rPr>
                <w:sz w:val="28"/>
                <w:szCs w:val="26"/>
              </w:rPr>
              <w:br/>
            </w:r>
            <w:r w:rsidRPr="0018761A">
              <w:rPr>
                <w:sz w:val="28"/>
                <w:szCs w:val="26"/>
              </w:rPr>
              <w:lastRenderedPageBreak/>
              <w:t>топ-топ-топ!</w:t>
            </w:r>
          </w:p>
          <w:p w:rsidR="0018761A" w:rsidRPr="0018761A" w:rsidRDefault="0018761A" w:rsidP="0018761A">
            <w:pPr>
              <w:pStyle w:val="a5"/>
              <w:shd w:val="clear" w:color="auto" w:fill="FFFFFF"/>
              <w:spacing w:before="0" w:beforeAutospacing="0" w:after="360" w:afterAutospacing="0"/>
              <w:rPr>
                <w:sz w:val="28"/>
                <w:szCs w:val="26"/>
              </w:rPr>
            </w:pPr>
            <w:r w:rsidRPr="0018761A">
              <w:rPr>
                <w:sz w:val="28"/>
                <w:szCs w:val="26"/>
              </w:rPr>
              <w:t>Здравствуйте, щёчки,</w:t>
            </w:r>
            <w:r w:rsidRPr="0018761A">
              <w:rPr>
                <w:sz w:val="28"/>
                <w:szCs w:val="26"/>
              </w:rPr>
              <w:br/>
              <w:t>Плюх-плюх-плюх!</w:t>
            </w:r>
            <w:r w:rsidRPr="0018761A">
              <w:rPr>
                <w:sz w:val="28"/>
                <w:szCs w:val="26"/>
              </w:rPr>
              <w:br/>
              <w:t>Пухленькие щёчки,</w:t>
            </w:r>
            <w:r w:rsidRPr="0018761A">
              <w:rPr>
                <w:sz w:val="28"/>
                <w:szCs w:val="26"/>
              </w:rPr>
              <w:br/>
              <w:t>Плюх-плюх-плюх!</w:t>
            </w:r>
          </w:p>
          <w:p w:rsidR="0018761A" w:rsidRPr="0018761A" w:rsidRDefault="0018761A" w:rsidP="0018761A">
            <w:pPr>
              <w:pStyle w:val="a5"/>
              <w:shd w:val="clear" w:color="auto" w:fill="FFFFFF"/>
              <w:spacing w:before="0" w:beforeAutospacing="0" w:after="360" w:afterAutospacing="0"/>
              <w:rPr>
                <w:sz w:val="28"/>
                <w:szCs w:val="26"/>
              </w:rPr>
            </w:pPr>
            <w:r w:rsidRPr="0018761A">
              <w:rPr>
                <w:sz w:val="28"/>
                <w:szCs w:val="26"/>
              </w:rPr>
              <w:t>Здравствуйте, губки,</w:t>
            </w:r>
            <w:r w:rsidRPr="0018761A">
              <w:rPr>
                <w:sz w:val="28"/>
                <w:szCs w:val="26"/>
              </w:rPr>
              <w:br/>
              <w:t>Чмок-чмок-чмок!</w:t>
            </w:r>
            <w:r w:rsidRPr="0018761A">
              <w:rPr>
                <w:sz w:val="28"/>
                <w:szCs w:val="26"/>
              </w:rPr>
              <w:br/>
              <w:t>Здравствуйте, зубки,</w:t>
            </w:r>
            <w:r w:rsidRPr="0018761A">
              <w:rPr>
                <w:sz w:val="28"/>
                <w:szCs w:val="26"/>
              </w:rPr>
              <w:br/>
              <w:t>Щелк-щелк-щелк!</w:t>
            </w:r>
          </w:p>
          <w:p w:rsidR="0018761A" w:rsidRPr="0018761A" w:rsidRDefault="0018761A" w:rsidP="0018761A">
            <w:pPr>
              <w:pStyle w:val="a5"/>
              <w:shd w:val="clear" w:color="auto" w:fill="FFFFFF"/>
              <w:spacing w:before="0" w:beforeAutospacing="0" w:after="360" w:afterAutospacing="0"/>
              <w:rPr>
                <w:sz w:val="28"/>
                <w:szCs w:val="26"/>
              </w:rPr>
            </w:pPr>
            <w:r w:rsidRPr="0018761A">
              <w:rPr>
                <w:sz w:val="28"/>
                <w:szCs w:val="26"/>
              </w:rPr>
              <w:t>Здравствуй, мой носик,</w:t>
            </w:r>
            <w:r w:rsidRPr="0018761A">
              <w:rPr>
                <w:sz w:val="28"/>
                <w:szCs w:val="26"/>
              </w:rPr>
              <w:br/>
            </w:r>
            <w:proofErr w:type="spellStart"/>
            <w:r w:rsidRPr="0018761A">
              <w:rPr>
                <w:sz w:val="28"/>
                <w:szCs w:val="26"/>
              </w:rPr>
              <w:t>Бип-бип-бип</w:t>
            </w:r>
            <w:proofErr w:type="spellEnd"/>
            <w:r w:rsidRPr="0018761A">
              <w:rPr>
                <w:sz w:val="28"/>
                <w:szCs w:val="26"/>
              </w:rPr>
              <w:t>!</w:t>
            </w:r>
            <w:r w:rsidRPr="0018761A">
              <w:rPr>
                <w:sz w:val="28"/>
                <w:szCs w:val="26"/>
              </w:rPr>
              <w:br/>
              <w:t>Здравствуйте, малышки!</w:t>
            </w:r>
            <w:r>
              <w:rPr>
                <w:sz w:val="28"/>
                <w:szCs w:val="26"/>
              </w:rPr>
              <w:br/>
              <w:t>Всем привет.</w:t>
            </w:r>
          </w:p>
        </w:tc>
        <w:tc>
          <w:tcPr>
            <w:tcW w:w="4673" w:type="dxa"/>
          </w:tcPr>
          <w:p w:rsidR="0018761A" w:rsidRP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6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Показать ладошки</w:t>
            </w:r>
          </w:p>
          <w:p w:rsidR="0018761A" w:rsidRP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6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Похлопать в ладошки</w:t>
            </w:r>
          </w:p>
          <w:p w:rsidR="0018761A" w:rsidRP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6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Выставить ножку на пятку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6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Потопать ножками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Улыбнуться друг другу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Пальчиками похлопать по щечкам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Послать воздушный поцелуй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Показать зубки 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Поцокать зубками</w:t>
            </w: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Показать носик </w:t>
            </w: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Похлопать пальчиком по носику</w:t>
            </w: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Улыбнуться всем </w:t>
            </w: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Помахать ручками</w:t>
            </w:r>
          </w:p>
        </w:tc>
      </w:tr>
    </w:tbl>
    <w:p w:rsidR="002E48DC" w:rsidRPr="002E48DC" w:rsidRDefault="002E48DC" w:rsidP="002E48DC">
      <w:pPr>
        <w:pStyle w:val="a5"/>
        <w:shd w:val="clear" w:color="auto" w:fill="F4F4F4"/>
        <w:spacing w:before="90" w:beforeAutospacing="0" w:after="90" w:afterAutospacing="0"/>
        <w:ind w:left="720"/>
        <w:rPr>
          <w:rStyle w:val="a6"/>
          <w:b w:val="0"/>
          <w:bCs w:val="0"/>
          <w:color w:val="212529"/>
          <w:sz w:val="28"/>
        </w:rPr>
      </w:pPr>
      <w:r>
        <w:rPr>
          <w:rStyle w:val="a6"/>
          <w:b w:val="0"/>
          <w:bCs w:val="0"/>
          <w:color w:val="212529"/>
          <w:sz w:val="28"/>
        </w:rPr>
        <w:lastRenderedPageBreak/>
        <w:t>Следующее игровое упражнение</w:t>
      </w:r>
      <w:r w:rsidR="00A216C2">
        <w:rPr>
          <w:rStyle w:val="a6"/>
          <w:b w:val="0"/>
          <w:bCs w:val="0"/>
          <w:color w:val="212529"/>
          <w:sz w:val="28"/>
        </w:rPr>
        <w:t xml:space="preserve"> поможет нам развить координацию слов и движений. </w:t>
      </w:r>
      <w:r w:rsidR="00A216C2" w:rsidRPr="00A216C2">
        <w:rPr>
          <w:rStyle w:val="a6"/>
          <w:b w:val="0"/>
          <w:bCs w:val="0"/>
          <w:color w:val="212529"/>
          <w:sz w:val="28"/>
        </w:rPr>
        <w:t>Возьмитесь за руки и идите по кругу, то медленно, громко топая ногами, то ускоряя ход и часто перебирая ногами.</w:t>
      </w:r>
    </w:p>
    <w:p w:rsidR="00443700" w:rsidRPr="00443700" w:rsidRDefault="00443700" w:rsidP="00443700">
      <w:pPr>
        <w:pStyle w:val="a5"/>
        <w:numPr>
          <w:ilvl w:val="0"/>
          <w:numId w:val="4"/>
        </w:numPr>
        <w:shd w:val="clear" w:color="auto" w:fill="F4F4F4"/>
        <w:spacing w:before="90" w:beforeAutospacing="0" w:after="90" w:afterAutospacing="0"/>
        <w:rPr>
          <w:color w:val="212529"/>
          <w:sz w:val="28"/>
        </w:rPr>
      </w:pPr>
      <w:r w:rsidRPr="00443700">
        <w:rPr>
          <w:rStyle w:val="a6"/>
          <w:color w:val="212529"/>
          <w:sz w:val="28"/>
        </w:rPr>
        <w:t>Большие и маленькие ножки»</w:t>
      </w:r>
    </w:p>
    <w:p w:rsidR="00443700" w:rsidRDefault="00443700" w:rsidP="00443700">
      <w:pPr>
        <w:pStyle w:val="a5"/>
        <w:shd w:val="clear" w:color="auto" w:fill="F4F4F4"/>
        <w:spacing w:before="90" w:beforeAutospacing="0" w:after="90" w:afterAutospacing="0"/>
        <w:rPr>
          <w:color w:val="212529"/>
          <w:sz w:val="28"/>
        </w:rPr>
      </w:pPr>
      <w:r w:rsidRPr="00443700">
        <w:rPr>
          <w:rStyle w:val="a6"/>
          <w:color w:val="212529"/>
          <w:sz w:val="28"/>
        </w:rPr>
        <w:t>Цель: </w:t>
      </w:r>
      <w:r w:rsidRPr="00443700">
        <w:rPr>
          <w:color w:val="212529"/>
          <w:sz w:val="28"/>
        </w:rPr>
        <w:t>Развитие координации слов и движений, работа на темпом и ритмом.</w:t>
      </w:r>
      <w:r w:rsidRPr="00443700">
        <w:rPr>
          <w:color w:val="212529"/>
          <w:sz w:val="28"/>
        </w:rPr>
        <w:br/>
        <w:t>Возьмитесь за руки и идите по кругу, то медленно, громко топая ногами, то ускоряя ход и часто перебирая ногами.</w:t>
      </w:r>
    </w:p>
    <w:p w:rsidR="00443700" w:rsidRDefault="00443700" w:rsidP="00443700">
      <w:pPr>
        <w:pStyle w:val="a5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</w:rPr>
      </w:pPr>
      <w:r w:rsidRPr="00443700">
        <w:rPr>
          <w:i/>
          <w:color w:val="212529"/>
          <w:sz w:val="28"/>
        </w:rPr>
        <w:t>(звучит музыка, все участники выполняют задание)</w:t>
      </w:r>
      <w:r w:rsidRPr="00443700">
        <w:rPr>
          <w:color w:val="212529"/>
          <w:sz w:val="28"/>
        </w:rPr>
        <w:t xml:space="preserve"> </w:t>
      </w:r>
    </w:p>
    <w:p w:rsidR="00443700" w:rsidRPr="00443700" w:rsidRDefault="00443700" w:rsidP="00443700">
      <w:pPr>
        <w:pStyle w:val="a5"/>
        <w:shd w:val="clear" w:color="auto" w:fill="F4F4F4"/>
        <w:spacing w:before="90" w:beforeAutospacing="0" w:after="90" w:afterAutospacing="0"/>
        <w:jc w:val="center"/>
        <w:rPr>
          <w:i/>
          <w:color w:val="212529"/>
          <w:sz w:val="28"/>
        </w:rPr>
      </w:pPr>
      <w:r w:rsidRPr="00443700">
        <w:rPr>
          <w:color w:val="212529"/>
          <w:sz w:val="28"/>
        </w:rPr>
        <w:t>Большие</w:t>
      </w:r>
      <w:r w:rsidRPr="00443700">
        <w:rPr>
          <w:rStyle w:val="a7"/>
          <w:bCs/>
          <w:color w:val="212529"/>
          <w:sz w:val="28"/>
        </w:rPr>
        <w:t xml:space="preserve"> </w:t>
      </w:r>
      <w:r w:rsidRPr="00443700">
        <w:rPr>
          <w:rStyle w:val="a7"/>
          <w:bCs/>
          <w:i w:val="0"/>
          <w:color w:val="212529"/>
          <w:sz w:val="28"/>
        </w:rPr>
        <w:t>ноги 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>шли по дороге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>Топ-топ, топ-топ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>Маленькие ножки 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>Бежали по дорожке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 xml:space="preserve">Топ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>, 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 xml:space="preserve">Топ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</w:p>
    <w:p w:rsidR="00443700" w:rsidRPr="00A216C2" w:rsidRDefault="00A216C2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оллеги к</w:t>
      </w:r>
      <w:r w:rsidRP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развить умение у </w:t>
      </w:r>
      <w:r w:rsidRP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малышей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вслушиваться в музыку и проявлять активный интерес к новой песне. Побуждать </w:t>
      </w:r>
      <w:r w:rsidR="002B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подпеванию и пению. Одну из таких игр с подпевание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 вами с</w:t>
      </w:r>
      <w:r w:rsidR="002B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ейчас и выполним, называется 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52B8" w:rsidRPr="002B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«Оденем Мишку на прогулку»</w:t>
      </w:r>
      <w:r w:rsidR="002B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Слушание музыки. Игра-показ с подпеванием «Оденем Мишку на прогулку» муз. А. Филиппенко, сл. Е. </w:t>
      </w:r>
      <w:proofErr w:type="spellStart"/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Макшанцевой</w:t>
      </w:r>
      <w:proofErr w:type="spellEnd"/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умение вслушиваться в музыку, в ее образное содержание и проявлять активный интерес к новой песне. Побуждать детей к подпеванию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пению. Закреплять представление о предметах верхней одежды и порядок их надевания, активизация словаря.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</w:p>
    <w:p w:rsidR="00E47CE5" w:rsidRDefault="00E47CE5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Присаживаемся на свои места.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CE5" w:rsidRDefault="00E47CE5" w:rsidP="00E47C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Муз.рук</w:t>
      </w:r>
      <w:proofErr w:type="spellEnd"/>
      <w:r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83A7C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сидит за столом перед детьми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3A7C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же, лежит одежда Мишки, Музыкальный руководитель рассказывает, что Мишка собира</w:t>
      </w:r>
      <w:r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ется</w:t>
      </w:r>
      <w:r w:rsidR="00883A7C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прогулку, но не знает, что надо надевать сначала, а что потом. Надо ему помочь. Поет не спеша песенку, </w:t>
      </w:r>
      <w:r w:rsidR="0043664D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883A7C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одевает Мишку.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слово в каждой строчке </w:t>
      </w:r>
      <w:r w:rsidR="00E47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подпевайте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Я надену Мишке тёплые штанишки,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Тёплые штанишки я надену Мишке.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так, вот так - теплые штанишки.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Я надену Мишке синее пальтишко,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Синее пальтишко я надену Мишке.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так, вот так - синее пальтишко.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А когда пойдешь гулять надо шапку надевать!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когда пойдешь гулять надо шапку надевать!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так, вот так – надо шапку надевать.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песенка спета, педагог продолжает, ласково гладя Мишку</w:t>
      </w:r>
    </w:p>
    <w:p w:rsidR="00883A7C" w:rsidRPr="00E47CE5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Говорком:</w:t>
      </w:r>
      <w:r w:rsidR="0043664D" w:rsidRPr="00E47C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Мишку мы возьмем гулять, будем в саночках катать!</w:t>
      </w:r>
    </w:p>
    <w:p w:rsidR="002D0CA2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Всё! Одели Мишку!</w:t>
      </w:r>
    </w:p>
    <w:p w:rsidR="002B52B8" w:rsidRPr="00E47CE5" w:rsidRDefault="002B52B8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для развития слухового внимания и координации движений, чувства ритма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малышей я использую танец-игру </w:t>
      </w:r>
      <w:r w:rsidRPr="002B5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какие кубики»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7C" w:rsidRDefault="00C62AEA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Танец</w:t>
      </w:r>
      <w:r w:rsidR="002B5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игра «Вот какие кубики» Г. </w:t>
      </w:r>
      <w:proofErr w:type="spellStart"/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Вихарева</w:t>
      </w:r>
      <w:proofErr w:type="spellEnd"/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ловкость, слуховое внимание и координацию движений, чувство ритма. Умение различать контрастные части в музыке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</w:p>
    <w:p w:rsidR="00E47CE5" w:rsidRDefault="00E47CE5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лежит в красивом мешочке. </w:t>
      </w:r>
    </w:p>
    <w:p w:rsidR="00E47CE5" w:rsidRDefault="00883A7C" w:rsidP="00E47CE5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Дает потрогать и назвать что там. Задает вопрос «Для чего нужны кубики?», «Что с ними можно делать?». Раздает всем </w:t>
      </w:r>
      <w:r w:rsid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два кубика.</w:t>
      </w:r>
    </w:p>
    <w:p w:rsidR="00883A7C" w:rsidRPr="00E47CE5" w:rsidRDefault="00E47CE5" w:rsidP="00E47CE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883A7C" w:rsidRPr="00E4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будем строить башню или домик, а будем с кубиками танцевать. Кубики у нас веселые, шумные и очень хотят поиграть с </w:t>
      </w:r>
      <w:r w:rsidRPr="00E47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883A7C" w:rsidRPr="00E47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7C" w:rsidRPr="00883A7C" w:rsidRDefault="00E47CE5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в круг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Вот какие кубики подарили нам</w:t>
            </w:r>
          </w:p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Кубика красивые- нашим малышам.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Подняв руки с кубиками вверх делают «фонарики», чуть пружиня ногами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Вот как наши кубики весело стучат</w:t>
            </w:r>
          </w:p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 наши кубики радуют ребят!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Стучат кубик о кубик, держа перед собой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Стучат кубиками часто-часто -«бой»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3.Словно каблучками по полу топ- топ!</w:t>
            </w:r>
          </w:p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Каблучки устали и на месте – стоп!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 стучат кубиками по полу</w:t>
            </w:r>
          </w:p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 палец прикладывают к губам, знак «тишина»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4.Повторяются слова 1 куплета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3A7C" w:rsidRPr="00883A7C" w:rsidRDefault="00C62AEA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Пляска «</w:t>
      </w:r>
      <w:proofErr w:type="spellStart"/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Развлекалочка</w:t>
      </w:r>
      <w:proofErr w:type="spellEnd"/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Е. Курячий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координацию движений и чувство ритма. Формировать умение выполнять движения в парах, расширять двигательный опыт, умение согласовывать движения с текстом песни и музыкой.</w:t>
      </w:r>
    </w:p>
    <w:p w:rsidR="00883A7C" w:rsidRPr="00883A7C" w:rsidRDefault="00E47CE5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парами лицом друг к другу</w:t>
      </w:r>
    </w:p>
    <w:tbl>
      <w:tblPr>
        <w:tblW w:w="12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7347"/>
      </w:tblGrid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Руки ставим на бочок,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Выставляем каблучок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Туки-тук, туки-тук,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 пляшет наш каблук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на поясе, «каблучок»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Притопы ногой поочерёдно</w:t>
            </w:r>
          </w:p>
        </w:tc>
      </w:tr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 в парах</w:t>
            </w:r>
          </w:p>
        </w:tc>
      </w:tr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Раз, два, три, четыре, пять,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в ладушки играть.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Напечём оладушки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любимой бабушки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Хлопки– печём оладушки</w:t>
            </w:r>
          </w:p>
        </w:tc>
      </w:tr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Хлопают в ладоши</w:t>
            </w:r>
          </w:p>
        </w:tc>
      </w:tr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Что за странные дела?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нам коза пришла!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острыми рогами,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Полюбуйтесь сами!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Руки на щёчки, качаем головой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Сделать рожки, покачать головой</w:t>
            </w:r>
          </w:p>
        </w:tc>
      </w:tr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«Бодают» друг друга</w:t>
            </w:r>
          </w:p>
        </w:tc>
      </w:tr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4.Два весёлых кулачка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Застучали та-та-та.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Заплясали пальчики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девочек и мальчиков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«Молоточки»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 ладошки, шевелят пальчиками</w:t>
            </w:r>
          </w:p>
        </w:tc>
      </w:tr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5.Чоки-чоки-чоки-чок,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Раскрутился наш волчок.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Тише-тише, остановка,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как кружится головка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немного постоим,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пальцем погрозим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Ай-ай-ай, не упади,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Тихо-смирно посиди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 на месте, руки на поясе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Замедляют кружение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к голове, качаем в стороны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Грозят пальчиком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Присаживаются на корточки</w:t>
            </w:r>
          </w:p>
        </w:tc>
      </w:tr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6.Посидели, помолчали,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как тихо в нашем зале.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Отдохнули и опять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готовы озоровать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Сидят, качают головой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Встают, прыжки на месте.</w:t>
            </w:r>
          </w:p>
        </w:tc>
      </w:tr>
    </w:tbl>
    <w:p w:rsidR="00883A7C" w:rsidRPr="00883A7C" w:rsidRDefault="00883A7C" w:rsidP="001B03EE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7673"/>
      </w:tblGrid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Хлопают в ладоши.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 в парах</w:t>
            </w:r>
          </w:p>
        </w:tc>
      </w:tr>
    </w:tbl>
    <w:p w:rsidR="00883A7C" w:rsidRPr="00883A7C" w:rsidRDefault="00883A7C" w:rsidP="00883A7C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мастер-класс подошел к концу. Я благодарю всех педагогов за активность и участие. Сегодня я поде</w:t>
      </w:r>
      <w:bookmarkStart w:id="0" w:name="_GoBack"/>
      <w:bookmarkEnd w:id="0"/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лилась с Вами материалом, который помогает мне в работе с малышами.</w:t>
      </w:r>
    </w:p>
    <w:p w:rsidR="00C62AEA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сейчас, в завершении мастер-класса </w:t>
      </w:r>
      <w:r w:rsidR="00C6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хочется, чтобы вы поделились своими впечатлениями, своим настроением. Перед вами </w:t>
      </w:r>
      <w:r w:rsidR="00055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нотки, которые</w:t>
      </w:r>
      <w:r w:rsidR="00C6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принёс такой музыкальный осьминог, положите ему в розовую ножку нотки если вам понравилась и была полезна сегодняшняя встреча и вы что-то будете использовать в практике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синюю ножку положите нотки, если вам было не интересно</w:t>
      </w:r>
      <w:r w:rsidR="00D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ни чего не взяли полезного из данного мероприятия</w:t>
      </w:r>
      <w:r w:rsidR="00C6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 и активное участие!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поют и танцуют,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Музицируют или рисуют,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 дети счастливее стали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мы в этом чуть-чуть помогали.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смеются, играют,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зал посещают,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трудимся мы не напрасно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профессия наша прекрасна!</w:t>
      </w:r>
    </w:p>
    <w:p w:rsidR="00AB54BD" w:rsidRPr="00883A7C" w:rsidRDefault="00AB54BD">
      <w:pPr>
        <w:rPr>
          <w:rFonts w:ascii="Times New Roman" w:hAnsi="Times New Roman" w:cs="Times New Roman"/>
          <w:sz w:val="28"/>
          <w:szCs w:val="28"/>
        </w:rPr>
      </w:pPr>
    </w:p>
    <w:sectPr w:rsidR="00AB54BD" w:rsidRPr="0088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539"/>
    <w:multiLevelType w:val="hybridMultilevel"/>
    <w:tmpl w:val="452E482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6F282E"/>
    <w:multiLevelType w:val="hybridMultilevel"/>
    <w:tmpl w:val="5E94BAA4"/>
    <w:lvl w:ilvl="0" w:tplc="BB8427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3884"/>
    <w:multiLevelType w:val="hybridMultilevel"/>
    <w:tmpl w:val="AA2A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B449A"/>
    <w:multiLevelType w:val="hybridMultilevel"/>
    <w:tmpl w:val="2976E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28"/>
    <w:rsid w:val="00055CBF"/>
    <w:rsid w:val="00146B8E"/>
    <w:rsid w:val="0018761A"/>
    <w:rsid w:val="001A6CF4"/>
    <w:rsid w:val="001B03EE"/>
    <w:rsid w:val="002B52B8"/>
    <w:rsid w:val="002D0CA2"/>
    <w:rsid w:val="002E47A9"/>
    <w:rsid w:val="002E48DC"/>
    <w:rsid w:val="00321B28"/>
    <w:rsid w:val="003F622E"/>
    <w:rsid w:val="0043664D"/>
    <w:rsid w:val="00443700"/>
    <w:rsid w:val="00504C01"/>
    <w:rsid w:val="005457BC"/>
    <w:rsid w:val="006F071A"/>
    <w:rsid w:val="007B795A"/>
    <w:rsid w:val="007D1E46"/>
    <w:rsid w:val="00883A7C"/>
    <w:rsid w:val="00A216C2"/>
    <w:rsid w:val="00AB54BD"/>
    <w:rsid w:val="00B86D6F"/>
    <w:rsid w:val="00BD0C5F"/>
    <w:rsid w:val="00C62AEA"/>
    <w:rsid w:val="00C828BA"/>
    <w:rsid w:val="00D577A1"/>
    <w:rsid w:val="00DB01EC"/>
    <w:rsid w:val="00E23C4E"/>
    <w:rsid w:val="00E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AA43B-44C8-448C-95F9-6630BD4B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7C"/>
    <w:pPr>
      <w:ind w:left="720"/>
      <w:contextualSpacing/>
    </w:pPr>
  </w:style>
  <w:style w:type="table" w:styleId="a4">
    <w:name w:val="Table Grid"/>
    <w:basedOn w:val="a1"/>
    <w:uiPriority w:val="39"/>
    <w:rsid w:val="0018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8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3700"/>
    <w:rPr>
      <w:b/>
      <w:bCs/>
    </w:rPr>
  </w:style>
  <w:style w:type="character" w:styleId="a7">
    <w:name w:val="Emphasis"/>
    <w:basedOn w:val="a0"/>
    <w:uiPriority w:val="20"/>
    <w:qFormat/>
    <w:rsid w:val="00443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24</cp:revision>
  <dcterms:created xsi:type="dcterms:W3CDTF">2022-01-24T06:41:00Z</dcterms:created>
  <dcterms:modified xsi:type="dcterms:W3CDTF">2022-01-26T01:54:00Z</dcterms:modified>
</cp:coreProperties>
</file>